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9E8D4" w14:textId="77777777" w:rsidR="00744FE4" w:rsidRDefault="00537A61">
      <w:pPr>
        <w:pStyle w:val="Title"/>
      </w:pPr>
      <w:r>
        <w:t>Kissing Point Football Club</w:t>
      </w:r>
    </w:p>
    <w:p w14:paraId="3FB5D6E5" w14:textId="77777777" w:rsidR="00744FE4" w:rsidRDefault="00537A61">
      <w:pPr>
        <w:pStyle w:val="Subtitle"/>
      </w:pPr>
      <w:r>
        <w:t>Refunds and Financial Hardship Policy</w:t>
      </w:r>
    </w:p>
    <w:p w14:paraId="3E01ECC7" w14:textId="77777777" w:rsidR="00744FE4" w:rsidRDefault="00537A61">
      <w:pPr>
        <w:pStyle w:val="Heading2"/>
      </w:pPr>
      <w:r>
        <w:t>1. Purpose and guiding principles</w:t>
      </w:r>
    </w:p>
    <w:p w14:paraId="6AE5631C" w14:textId="77777777" w:rsidR="00744FE4" w:rsidRDefault="00537A61">
      <w:r>
        <w:t>Kissing Point Football Club (KPFC) aims to handle refund requests fairly and consistently while recognising the circumstances of individual families and its obligations to all members.</w:t>
      </w:r>
    </w:p>
    <w:p w14:paraId="7D181AAF" w14:textId="77777777" w:rsidR="00744FE4" w:rsidRDefault="00537A61">
      <w:r>
        <w:t>KPFC is a volunteer-run community club. Fees are set to support the cost of delivering football programs, rather than to charge players for individual sessions attended. The Club commits to teams, coaching and other program expenses in advance. A player’s withdrawal does not necessarily reduce those commitments.</w:t>
      </w:r>
    </w:p>
    <w:p w14:paraId="20C4B2F9" w14:textId="77777777" w:rsidR="00744FE4" w:rsidRDefault="00537A61">
      <w:r>
        <w:t>Refund decisions will balance compassion for individual circumstances with the need to avoid passing unrecovered costs to other players and families. Any refund remains subject to the provisions below.</w:t>
      </w:r>
    </w:p>
    <w:p w14:paraId="3512B6A0" w14:textId="77777777" w:rsidR="00744FE4" w:rsidRDefault="00537A61">
      <w:pPr>
        <w:pStyle w:val="Heading2"/>
      </w:pPr>
      <w:r>
        <w:t>2. Registration fee refunds</w:t>
      </w:r>
    </w:p>
    <w:p w14:paraId="29F4EC7F" w14:textId="77777777" w:rsidR="00744FE4" w:rsidRDefault="00537A61">
      <w:r>
        <w:t>Registration fees include amounts payable to Football Australia, Football NSW, NSFA and KPFC. Fees processed through PlayFootball may be distributed to those organisations before KPFC receives its share. KPFC can only directly refund the component it controls; refunds of external components are subject to the relevant organisation’s processes and approvals.</w:t>
      </w:r>
    </w:p>
    <w:p w14:paraId="34218BD8" w14:textId="77777777" w:rsidR="00744FE4" w:rsidRDefault="00537A61">
      <w:pPr>
        <w:pStyle w:val="ListBullet"/>
      </w:pPr>
      <w:r>
        <w:t>Before team formation and Club commitments: KPFC may refund its component, less reasonable administration costs.</w:t>
      </w:r>
    </w:p>
    <w:p w14:paraId="05FEB0CB" w14:textId="77777777" w:rsidR="00744FE4" w:rsidRDefault="00537A61">
      <w:pPr>
        <w:pStyle w:val="ListBullet"/>
      </w:pPr>
      <w:r>
        <w:t>After team formation or when Club costs have been committed: requests will be assessed individually and may result in a partial refund or no refund.</w:t>
      </w:r>
    </w:p>
    <w:p w14:paraId="16D10EA0" w14:textId="77777777" w:rsidR="00744FE4" w:rsidRDefault="00537A61">
      <w:pPr>
        <w:pStyle w:val="ListBullet"/>
      </w:pPr>
      <w:r>
        <w:t>KPFC cannot guarantee a refund of fees paid to external organisations.</w:t>
      </w:r>
    </w:p>
    <w:p w14:paraId="6D2AD069" w14:textId="77777777" w:rsidR="00744FE4" w:rsidRDefault="00537A61">
      <w:r>
        <w:t>PlayFootball refund information: https://support.playfootball.com.au/support/solutions/articles/22000288906-what-is-the-refund-process</w:t>
      </w:r>
    </w:p>
    <w:p w14:paraId="1E8A4681" w14:textId="77777777" w:rsidR="00744FE4" w:rsidRDefault="00537A61">
      <w:pPr>
        <w:pStyle w:val="Heading2"/>
      </w:pPr>
      <w:r>
        <w:t>3. Development League program fees</w:t>
      </w:r>
    </w:p>
    <w:p w14:paraId="39BF8E2B" w14:textId="77777777" w:rsidR="00744FE4" w:rsidRDefault="00537A61">
      <w:r>
        <w:t>This section applies to Junior Development League (JDL), Girls Junior Development League (GJDL), Super League (SL) and Diamond League (DL). Program fees are distinct from general registration fees and contribute to season-long coaching and program delivery.</w:t>
      </w:r>
    </w:p>
    <w:p w14:paraId="04BDD028" w14:textId="77777777" w:rsidR="00744FE4" w:rsidRDefault="00537A61">
      <w:r>
        <w:t>The Club calculates program fees using expected squad numbers and commits to coaching and other costs for the season. Program fees are not charged on a per-training-session or per-match basis. Missing sessions, including because of injury or illness, does not of itself create an entitlement to a pro-rata refund.</w:t>
      </w:r>
    </w:p>
    <w:p w14:paraId="00E73B6B" w14:textId="77777777" w:rsidR="00744FE4" w:rsidRDefault="00537A61">
      <w:pPr>
        <w:pStyle w:val="Heading2"/>
      </w:pPr>
      <w:r>
        <w:t>4. Development League deposits and pre-season withdrawal</w:t>
      </w:r>
    </w:p>
    <w:p w14:paraId="41DF23C7" w14:textId="77777777" w:rsidR="00744FE4" w:rsidRDefault="00537A61">
      <w:r>
        <w:t>A deposit secures a player’s accepted place and contributes to trials, assessments, administration, team formation and coaching arrangements. The following guidelines apply to withdrawals before the season starts:</w:t>
      </w:r>
    </w:p>
    <w:p w14:paraId="286C7412" w14:textId="77777777" w:rsidR="00744FE4" w:rsidRDefault="00537A61">
      <w:pPr>
        <w:pStyle w:val="ListBullet"/>
      </w:pPr>
      <w:r>
        <w:t>Withdrawal to join another club: no deposit refund.</w:t>
      </w:r>
    </w:p>
    <w:p w14:paraId="63AD8F42" w14:textId="77777777" w:rsidR="00744FE4" w:rsidRDefault="00537A61">
      <w:pPr>
        <w:pStyle w:val="ListBullet"/>
      </w:pPr>
      <w:r>
        <w:lastRenderedPageBreak/>
        <w:t>Before the Club has finalised the squad and made material program commitments: up to 100% of the deposit may be considered for genuine circumstances, including injury or significant family circumstances.</w:t>
      </w:r>
    </w:p>
    <w:p w14:paraId="145DC413" w14:textId="77777777" w:rsidR="00744FE4" w:rsidRDefault="00537A61">
      <w:pPr>
        <w:pStyle w:val="ListBullet"/>
      </w:pPr>
      <w:r>
        <w:t>After the squad is finalised but before coaching and other material program commitments are confirmed: a partial refund of up to 50% may be considered.</w:t>
      </w:r>
    </w:p>
    <w:p w14:paraId="6C37D25C" w14:textId="77777777" w:rsidR="00744FE4" w:rsidRDefault="00537A61">
      <w:pPr>
        <w:pStyle w:val="ListBullet"/>
      </w:pPr>
      <w:r>
        <w:t>Once material coaching or other program commitments have been confirmed: deposits will not normally be refunded, except in exceptional circumstances.</w:t>
      </w:r>
    </w:p>
    <w:p w14:paraId="348DFBDF" w14:textId="77777777" w:rsidR="00744FE4" w:rsidRDefault="00537A61">
      <w:r>
        <w:t>These stages are determined by actual team and program commitments, not fixed calendar dates. A request will be assessed against the stage reached when written notice of withdrawal is received.</w:t>
      </w:r>
    </w:p>
    <w:p w14:paraId="46047BF1" w14:textId="77777777" w:rsidR="00744FE4" w:rsidRDefault="00537A61">
      <w:pPr>
        <w:pStyle w:val="Heading2"/>
      </w:pPr>
      <w:r>
        <w:t>5. Withdrawal after the program has commenced</w:t>
      </w:r>
    </w:p>
    <w:p w14:paraId="3513B5E7" w14:textId="77777777" w:rsidR="00744FE4" w:rsidRDefault="00537A61">
      <w:r>
        <w:t>Once the Development League program has commenced, KPFC remains liable for the coaching and other season costs it has committed to, even where a player withdraws because of injury, illness or personal circumstances. Accordingly, no pro-rata refund is normally available for unused training sessions or the remaining weeks of the season.</w:t>
      </w:r>
    </w:p>
    <w:p w14:paraId="5036213B" w14:textId="77777777" w:rsidR="00744FE4" w:rsidRDefault="00537A61">
      <w:r>
        <w:t>Where a player withdraws and KPFC subsequently secures a replacement who pays program fees for the remaining season, the Committee may consider a partial refund. The amount, if any, will be based on the additional program fees actually received from the replacement, less any additional costs or outstanding commitments attributable to the change. A replacement does not guarantee a refund, and the Club will not refund more than the amount by which its net financial exposure has been reduced.</w:t>
      </w:r>
    </w:p>
    <w:p w14:paraId="47A5A4C2" w14:textId="77777777" w:rsidR="00744FE4" w:rsidRDefault="00537A61">
      <w:r>
        <w:t>In assessing a request, the Committee will consider the timing of withdrawal, the portion of the program delivered, the amount received from any replacement, the Club’s committed costs and any additional administration or program costs. The Club is not obliged to recruit a replacement or guarantee that a vacancy can be filled.</w:t>
      </w:r>
    </w:p>
    <w:p w14:paraId="38AE7587" w14:textId="77777777" w:rsidR="00744FE4" w:rsidRDefault="00537A61">
      <w:pPr>
        <w:pStyle w:val="Heading2"/>
      </w:pPr>
      <w:r>
        <w:t>6. Refund requests and decisions</w:t>
      </w:r>
    </w:p>
    <w:p w14:paraId="17DF87B9" w14:textId="77777777" w:rsidR="00744FE4" w:rsidRDefault="00537A61">
      <w:r>
        <w:t>Requests should be submitted in writing to the Club, with the player’s details, reason for withdrawal and relevant dates. The Club may seek reasonable supporting information where needed. Requests will be handled respectfully and with appropriate confidentiality.</w:t>
      </w:r>
    </w:p>
    <w:p w14:paraId="75668937" w14:textId="77777777" w:rsidR="00744FE4" w:rsidRDefault="00537A61">
      <w:r>
        <w:t>The Committee will assess requests consistently with this policy and may approve a partial refund in exceptional circumstances where financially sustainable. Any decision will be communicated to the family in writing. No refund is automatic.</w:t>
      </w:r>
    </w:p>
    <w:p w14:paraId="79AAE7FB" w14:textId="77777777" w:rsidR="00744FE4" w:rsidRDefault="00537A61">
      <w:pPr>
        <w:pStyle w:val="Heading2"/>
      </w:pPr>
      <w:r>
        <w:t>7. Financial hardship</w:t>
      </w:r>
    </w:p>
    <w:p w14:paraId="2C9282B1" w14:textId="77777777" w:rsidR="00744FE4" w:rsidRDefault="00537A61">
      <w:r>
        <w:t>KPFC recognises that financial hardship can arise. Families may request assistance including payment plans, deferred payments, reduced fees or, in exceptional cases, free registration.</w:t>
      </w:r>
    </w:p>
    <w:p w14:paraId="0BAC998B" w14:textId="77777777" w:rsidR="00744FE4" w:rsidRDefault="00537A61">
      <w:r>
        <w:t>Requests should be made confidentially to the Club President, preferably before fees become due or commitments are made. The President and Committee will consider individual circumstances, available resources and the Club’s overall financial capacity. Financial hardship assistance is separate from any entitlement to a withdrawal refund.</w:t>
      </w:r>
    </w:p>
    <w:p w14:paraId="778B29C8" w14:textId="77777777" w:rsidR="00744FE4" w:rsidRDefault="00537A61">
      <w:pPr>
        <w:pStyle w:val="Heading2"/>
      </w:pPr>
      <w:r>
        <w:t>8. Governance and review</w:t>
      </w:r>
    </w:p>
    <w:p w14:paraId="30CED804" w14:textId="77777777" w:rsidR="00744FE4" w:rsidRDefault="00537A61">
      <w:r>
        <w:t>The KPFC Committee oversees this policy and considers refund and financial hardship requests on a case-by-case basis. The Committee aims to make fair and consistent decisions, while recognising the Club’s financial commitments and the circumstances of each family.</w:t>
      </w:r>
    </w:p>
    <w:p w14:paraId="0A41DCC2" w14:textId="77777777" w:rsidR="00744FE4" w:rsidRDefault="00537A61">
      <w:r>
        <w:lastRenderedPageBreak/>
        <w:t>The policy will be reviewed periodically, including before the next registration and Development League intake.</w:t>
      </w:r>
    </w:p>
    <w:sectPr w:rsidR="00744FE4" w:rsidSect="00034616">
      <w:footerReference w:type="default" r:id="rId8"/>
      <w:pgSz w:w="12240" w:h="15840"/>
      <w:pgMar w:top="1152" w:right="1800" w:bottom="1080" w:left="1800"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932D0" w14:textId="77777777" w:rsidR="00537A61" w:rsidRDefault="00537A61">
      <w:pPr>
        <w:spacing w:after="0" w:line="240" w:lineRule="auto"/>
      </w:pPr>
      <w:r>
        <w:separator/>
      </w:r>
    </w:p>
  </w:endnote>
  <w:endnote w:type="continuationSeparator" w:id="0">
    <w:p w14:paraId="3EA4CA43" w14:textId="77777777" w:rsidR="00537A61" w:rsidRDefault="00537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476CD" w14:textId="77777777" w:rsidR="00744FE4" w:rsidRDefault="00537A61">
    <w:pPr>
      <w:pStyle w:val="Caption"/>
    </w:pPr>
    <w:r>
      <w:t xml:space="preserve">Kissing Point Football </w:t>
    </w:r>
    <w:proofErr w:type="gramStart"/>
    <w:r>
      <w:t>Club  |</w:t>
    </w:r>
    <w:proofErr w:type="gramEnd"/>
    <w:r>
      <w:t xml:space="preserve">  Refunds and Financial Hardship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80771" w14:textId="77777777" w:rsidR="00537A61" w:rsidRDefault="00537A61">
      <w:pPr>
        <w:spacing w:after="0" w:line="240" w:lineRule="auto"/>
      </w:pPr>
      <w:r>
        <w:separator/>
      </w:r>
    </w:p>
  </w:footnote>
  <w:footnote w:type="continuationSeparator" w:id="0">
    <w:p w14:paraId="0AE05421" w14:textId="77777777" w:rsidR="00537A61" w:rsidRDefault="00537A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2456242">
    <w:abstractNumId w:val="8"/>
  </w:num>
  <w:num w:numId="2" w16cid:durableId="1053577008">
    <w:abstractNumId w:val="6"/>
  </w:num>
  <w:num w:numId="3" w16cid:durableId="2129351466">
    <w:abstractNumId w:val="5"/>
  </w:num>
  <w:num w:numId="4" w16cid:durableId="1384057676">
    <w:abstractNumId w:val="4"/>
  </w:num>
  <w:num w:numId="5" w16cid:durableId="2027632939">
    <w:abstractNumId w:val="7"/>
  </w:num>
  <w:num w:numId="6" w16cid:durableId="1468739499">
    <w:abstractNumId w:val="3"/>
  </w:num>
  <w:num w:numId="7" w16cid:durableId="37634378">
    <w:abstractNumId w:val="2"/>
  </w:num>
  <w:num w:numId="8" w16cid:durableId="43530371">
    <w:abstractNumId w:val="1"/>
  </w:num>
  <w:num w:numId="9" w16cid:durableId="488402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6920"/>
    <w:rsid w:val="00326F90"/>
    <w:rsid w:val="00537A61"/>
    <w:rsid w:val="00744FE4"/>
    <w:rsid w:val="009B7D4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8030E5"/>
  <w14:defaultImageDpi w14:val="300"/>
  <w15:docId w15:val="{131C3482-A5D6-49B1-A882-DC8518166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E3A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E3A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Lee Rochester</cp:lastModifiedBy>
  <cp:revision>2</cp:revision>
  <dcterms:created xsi:type="dcterms:W3CDTF">2026-10-11T00:45:00Z</dcterms:created>
  <dcterms:modified xsi:type="dcterms:W3CDTF">2026-10-11T00:45:00Z</dcterms:modified>
  <cp:category/>
</cp:coreProperties>
</file>